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CB" w:rsidRDefault="004D68CD" w:rsidP="001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noProof/>
          <w:sz w:val="44"/>
          <w:szCs w:val="44"/>
        </w:rPr>
      </w:pPr>
      <w:r>
        <w:rPr>
          <w:rFonts w:ascii="Georgia" w:hAnsi="Georgia" w:cs="Georgia"/>
          <w:b/>
          <w:noProof/>
          <w:sz w:val="44"/>
          <w:szCs w:val="44"/>
        </w:rPr>
        <w:drawing>
          <wp:inline distT="0" distB="0" distL="0" distR="0">
            <wp:extent cx="3152775" cy="933450"/>
            <wp:effectExtent l="19050" t="0" r="9525" b="0"/>
            <wp:docPr id="2" name="Picture 1" descr="C:\Users\Infin. Relationships\Pictures\Infinite Relationships Logo - Counseling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in. Relationships\Pictures\Infinite Relationships Logo - Counseling Cent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98" w:rsidRDefault="00BA4F98" w:rsidP="00BA4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Don Ferguson, Ph.D.</w:t>
      </w:r>
    </w:p>
    <w:p w:rsidR="00BA4F98" w:rsidRDefault="00811212" w:rsidP="00817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hyperlink r:id="rId6" w:history="1">
        <w:r w:rsidR="00BA4F98" w:rsidRPr="006B707B">
          <w:rPr>
            <w:rStyle w:val="Hyperlink"/>
            <w:rFonts w:ascii="Arial" w:hAnsi="Arial" w:cs="Arial"/>
            <w:sz w:val="32"/>
            <w:szCs w:val="32"/>
          </w:rPr>
          <w:t>donferguson@tds.net</w:t>
        </w:r>
      </w:hyperlink>
      <w:r w:rsidR="00817F47">
        <w:rPr>
          <w:rFonts w:ascii="Arial" w:hAnsi="Arial" w:cs="Arial"/>
          <w:sz w:val="32"/>
          <w:szCs w:val="32"/>
        </w:rPr>
        <w:t xml:space="preserve">                   </w:t>
      </w:r>
      <w:r w:rsidR="00BA4F98">
        <w:rPr>
          <w:rFonts w:ascii="Arial" w:hAnsi="Arial" w:cs="Arial"/>
          <w:sz w:val="32"/>
          <w:szCs w:val="32"/>
        </w:rPr>
        <w:t>www.inrelationships.com</w:t>
      </w:r>
    </w:p>
    <w:p w:rsidR="00BA4F98" w:rsidRDefault="00811212" w:rsidP="00BA4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  <w:r w:rsidRPr="0081121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35pt;height:209.2pt">
            <v:imagedata r:id="rId7" o:title=""/>
          </v:shape>
        </w:pict>
      </w:r>
    </w:p>
    <w:p w:rsidR="00612CA7" w:rsidRPr="00BA4F98" w:rsidRDefault="00612CA7" w:rsidP="00817F4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44"/>
          <w:szCs w:val="44"/>
        </w:rPr>
      </w:pPr>
      <w:r>
        <w:rPr>
          <w:rFonts w:ascii="Georgia" w:hAnsi="Georgia" w:cs="Georgia"/>
          <w:b/>
          <w:bCs/>
          <w:sz w:val="44"/>
          <w:szCs w:val="44"/>
        </w:rPr>
        <w:t>Basic Principles of Change for Couples</w:t>
      </w:r>
    </w:p>
    <w:p w:rsidR="00612CA7" w:rsidRDefault="00612C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12CA7" w:rsidRPr="00BA4F98" w:rsidRDefault="00612CA7" w:rsidP="00612CA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BA4F98">
        <w:rPr>
          <w:rFonts w:ascii="Arial" w:hAnsi="Arial" w:cs="Arial"/>
          <w:sz w:val="24"/>
          <w:szCs w:val="24"/>
        </w:rPr>
        <w:t>Fight-or-flight activities occur in the most primitive parts of the brain.</w:t>
      </w:r>
    </w:p>
    <w:p w:rsidR="00612CA7" w:rsidRPr="00BA4F98" w:rsidRDefault="00612C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CA7" w:rsidRPr="00BA4F98" w:rsidRDefault="00612CA7" w:rsidP="00612CA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BA4F98">
        <w:rPr>
          <w:rFonts w:ascii="Arial" w:hAnsi="Arial" w:cs="Arial"/>
          <w:sz w:val="24"/>
          <w:szCs w:val="24"/>
        </w:rPr>
        <w:t>The primary focus in battle is self-protection, not on repair or affection.</w:t>
      </w:r>
    </w:p>
    <w:p w:rsidR="00612CA7" w:rsidRPr="00BA4F98" w:rsidRDefault="00612C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CA7" w:rsidRPr="00BA4F98" w:rsidRDefault="00612CA7" w:rsidP="00612CA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BA4F98">
        <w:rPr>
          <w:rFonts w:ascii="Arial" w:hAnsi="Arial" w:cs="Arial"/>
          <w:sz w:val="24"/>
          <w:szCs w:val="24"/>
        </w:rPr>
        <w:t>The cycles of battle and estrangement lead to hopelessness.</w:t>
      </w:r>
    </w:p>
    <w:p w:rsidR="00612CA7" w:rsidRPr="00BA4F98" w:rsidRDefault="00612C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CA7" w:rsidRPr="00BA4F98" w:rsidRDefault="00612CA7" w:rsidP="00612CA7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BA4F98">
        <w:rPr>
          <w:rFonts w:ascii="Arial" w:hAnsi="Arial" w:cs="Arial"/>
          <w:sz w:val="24"/>
          <w:szCs w:val="24"/>
        </w:rPr>
        <w:t>Most arguments are on the wrong subjects.</w:t>
      </w:r>
    </w:p>
    <w:p w:rsidR="00612CA7" w:rsidRPr="00BA4F98" w:rsidRDefault="00612C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CA7" w:rsidRPr="00BA4F98" w:rsidRDefault="00612CA7" w:rsidP="00612CA7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BA4F98">
        <w:rPr>
          <w:rFonts w:ascii="Arial" w:hAnsi="Arial" w:cs="Arial"/>
          <w:sz w:val="24"/>
          <w:szCs w:val="24"/>
        </w:rPr>
        <w:t>The most basic and most important questions, fears, needs and concerns are lost in such confrontations.</w:t>
      </w:r>
    </w:p>
    <w:p w:rsidR="00612CA7" w:rsidRPr="00BA4F98" w:rsidRDefault="00612C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CA7" w:rsidRPr="00BA4F98" w:rsidRDefault="00612CA7" w:rsidP="00612CA7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BA4F98">
        <w:rPr>
          <w:rFonts w:ascii="Arial" w:hAnsi="Arial" w:cs="Arial"/>
          <w:sz w:val="24"/>
          <w:szCs w:val="24"/>
        </w:rPr>
        <w:t>This cycle is not related to a lack of caring for each other.</w:t>
      </w:r>
    </w:p>
    <w:p w:rsidR="00612CA7" w:rsidRPr="00BA4F98" w:rsidRDefault="00612C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CA7" w:rsidRPr="00BA4F98" w:rsidRDefault="00612CA7" w:rsidP="00612CA7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BA4F98">
        <w:rPr>
          <w:rFonts w:ascii="Arial" w:hAnsi="Arial" w:cs="Arial"/>
          <w:sz w:val="24"/>
          <w:szCs w:val="24"/>
        </w:rPr>
        <w:t>The initial goal of treatment is lowering intensity and engaging complex thinking, self observation, curiosity, empathy and creativity, etc.</w:t>
      </w:r>
    </w:p>
    <w:p w:rsidR="00612CA7" w:rsidRPr="00BA4F98" w:rsidRDefault="00612C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CA7" w:rsidRDefault="00612CA7" w:rsidP="00612CA7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BA4F98">
        <w:rPr>
          <w:rFonts w:ascii="Arial" w:hAnsi="Arial" w:cs="Arial"/>
          <w:sz w:val="24"/>
          <w:szCs w:val="24"/>
        </w:rPr>
        <w:t>The overall goal, however, is not just lowered arousal and self-protection.  Changes should lead to increased trust, risk-taking, intimacy and passion.</w:t>
      </w:r>
      <w:r w:rsidRPr="00BA4F98">
        <w:rPr>
          <w:rFonts w:ascii="Arial" w:hAnsi="Arial" w:cs="Arial"/>
          <w:sz w:val="24"/>
          <w:szCs w:val="24"/>
        </w:rPr>
        <w:br/>
      </w:r>
    </w:p>
    <w:p w:rsidR="00817F47" w:rsidRDefault="00817F47" w:rsidP="00817F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CA7" w:rsidRPr="00817F47" w:rsidRDefault="00817F47" w:rsidP="00817F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Because every </w:t>
      </w:r>
      <w:r w:rsidRPr="00817F47">
        <w:rPr>
          <w:rFonts w:ascii="Arial" w:hAnsi="Arial" w:cs="Arial"/>
          <w:b/>
          <w:sz w:val="24"/>
          <w:szCs w:val="24"/>
        </w:rPr>
        <w:t>person</w:t>
      </w:r>
      <w:r>
        <w:rPr>
          <w:rFonts w:ascii="Arial" w:hAnsi="Arial" w:cs="Arial"/>
          <w:sz w:val="24"/>
          <w:szCs w:val="24"/>
        </w:rPr>
        <w:t xml:space="preserve"> is different</w:t>
      </w:r>
      <w:r w:rsidR="00C835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array of education, treatment and recreational options is most helpful.</w:t>
      </w:r>
    </w:p>
    <w:sectPr w:rsidR="00612CA7" w:rsidRPr="00817F47" w:rsidSect="006C23CB">
      <w:pgSz w:w="12240" w:h="15840"/>
      <w:pgMar w:top="90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313B"/>
    <w:multiLevelType w:val="singleLevel"/>
    <w:tmpl w:val="C85885FC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1E542E39"/>
    <w:multiLevelType w:val="singleLevel"/>
    <w:tmpl w:val="E6DC1DD4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EEF4BFD"/>
    <w:multiLevelType w:val="singleLevel"/>
    <w:tmpl w:val="C488252E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31107F34"/>
    <w:multiLevelType w:val="singleLevel"/>
    <w:tmpl w:val="58D07C0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332B3A6B"/>
    <w:multiLevelType w:val="singleLevel"/>
    <w:tmpl w:val="CFE63DD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52553CF4"/>
    <w:multiLevelType w:val="singleLevel"/>
    <w:tmpl w:val="296090FA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59C40BB8"/>
    <w:multiLevelType w:val="singleLevel"/>
    <w:tmpl w:val="65B4302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68A5525F"/>
    <w:multiLevelType w:val="singleLevel"/>
    <w:tmpl w:val="BC4A0ED4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2CA7"/>
    <w:rsid w:val="00130E11"/>
    <w:rsid w:val="002955C9"/>
    <w:rsid w:val="00345DE1"/>
    <w:rsid w:val="004D68CD"/>
    <w:rsid w:val="00612CA7"/>
    <w:rsid w:val="006C23CB"/>
    <w:rsid w:val="007B48CF"/>
    <w:rsid w:val="00811212"/>
    <w:rsid w:val="00817F47"/>
    <w:rsid w:val="009C5EB0"/>
    <w:rsid w:val="00BA4F98"/>
    <w:rsid w:val="00C8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B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ferguson@td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2009-07-06T18:30:00Z</cp:lastPrinted>
  <dcterms:created xsi:type="dcterms:W3CDTF">2009-07-03T17:57:00Z</dcterms:created>
  <dcterms:modified xsi:type="dcterms:W3CDTF">2009-07-06T23:26:00Z</dcterms:modified>
</cp:coreProperties>
</file>